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168" w:lineRule="auto" w:before="33"/>
        <w:ind w:left="3082" w:right="3080" w:firstLine="0"/>
        <w:jc w:val="center"/>
        <w:rPr>
          <w:rFonts w:ascii="Microsoft JhengHei" w:hAnsi="Microsoft JhengHei" w:cs="Microsoft JhengHei" w:eastAsia="Microsoft JhengHei"/>
          <w:sz w:val="29"/>
          <w:szCs w:val="29"/>
        </w:rPr>
      </w:pPr>
      <w:r>
        <w:rPr>
          <w:rFonts w:ascii="Microsoft JhengHei" w:hAnsi="Microsoft JhengHei" w:cs="Microsoft JhengHei" w:eastAsia="Microsoft JhengHei"/>
          <w:b/>
          <w:bCs/>
          <w:color w:val="4B4B4B"/>
          <w:sz w:val="29"/>
          <w:szCs w:val="29"/>
        </w:rPr>
        <w:t>教育部办公厅</w:t>
      </w:r>
      <w:r>
        <w:rPr>
          <w:rFonts w:ascii="Microsoft JhengHei" w:hAnsi="Microsoft JhengHei" w:cs="Microsoft JhengHei" w:eastAsia="Microsoft JhengHei"/>
          <w:b/>
          <w:bCs/>
          <w:color w:val="4B4B4B"/>
          <w:spacing w:val="9"/>
          <w:sz w:val="29"/>
          <w:szCs w:val="29"/>
        </w:rPr>
        <w:t> </w:t>
      </w:r>
      <w:r>
        <w:rPr>
          <w:rFonts w:ascii="Microsoft JhengHei" w:hAnsi="Microsoft JhengHei" w:cs="Microsoft JhengHei" w:eastAsia="Microsoft JhengHei"/>
          <w:b/>
          <w:bCs/>
          <w:color w:val="4B4B4B"/>
          <w:sz w:val="29"/>
          <w:szCs w:val="29"/>
        </w:rPr>
        <w:t>国家消防救援局办公室关于</w:t>
      </w:r>
      <w:r>
        <w:rPr>
          <w:rFonts w:ascii="Microsoft JhengHei" w:hAnsi="Microsoft JhengHei" w:cs="Microsoft JhengHei" w:eastAsia="Microsoft JhengHei"/>
          <w:b/>
          <w:bCs/>
          <w:color w:val="4B4B4B"/>
          <w:w w:val="100"/>
          <w:sz w:val="29"/>
          <w:szCs w:val="29"/>
        </w:rPr>
        <w:t> </w:t>
      </w:r>
      <w:r>
        <w:rPr>
          <w:rFonts w:ascii="Microsoft JhengHei" w:hAnsi="Microsoft JhengHei" w:cs="Microsoft JhengHei" w:eastAsia="Microsoft JhengHei"/>
          <w:b/>
          <w:bCs/>
          <w:color w:val="4B4B4B"/>
          <w:sz w:val="29"/>
          <w:szCs w:val="29"/>
        </w:rPr>
        <w:t>印发《中小学校、幼儿园消防安全</w:t>
      </w:r>
      <w:r>
        <w:rPr>
          <w:rFonts w:ascii="Microsoft JhengHei" w:hAnsi="Microsoft JhengHei" w:cs="Microsoft JhengHei" w:eastAsia="Microsoft JhengHei"/>
          <w:b/>
          <w:bCs/>
          <w:color w:val="4B4B4B"/>
          <w:w w:val="100"/>
          <w:sz w:val="29"/>
          <w:szCs w:val="29"/>
        </w:rPr>
        <w:t> </w:t>
      </w:r>
      <w:r>
        <w:rPr>
          <w:rFonts w:ascii="Microsoft JhengHei" w:hAnsi="Microsoft JhengHei" w:cs="Microsoft JhengHei" w:eastAsia="Microsoft JhengHei"/>
          <w:b/>
          <w:bCs/>
          <w:color w:val="4B4B4B"/>
          <w:sz w:val="29"/>
          <w:szCs w:val="29"/>
        </w:rPr>
        <w:t>十项规定》的通知</w:t>
      </w:r>
      <w:r>
        <w:rPr>
          <w:rFonts w:ascii="Microsoft JhengHei" w:hAnsi="Microsoft JhengHei" w:cs="Microsoft JhengHei" w:eastAsia="Microsoft JhengHei"/>
          <w:sz w:val="29"/>
          <w:szCs w:val="29"/>
        </w:rPr>
      </w:r>
    </w:p>
    <w:p>
      <w:pPr>
        <w:spacing w:line="240" w:lineRule="auto" w:before="0"/>
        <w:rPr>
          <w:rFonts w:ascii="Microsoft JhengHei" w:hAnsi="Microsoft JhengHei" w:cs="Microsoft JhengHei" w:eastAsia="Microsoft JhengHei"/>
          <w:b/>
          <w:bCs/>
          <w:sz w:val="20"/>
          <w:szCs w:val="20"/>
        </w:rPr>
      </w:pPr>
    </w:p>
    <w:p>
      <w:pPr>
        <w:spacing w:line="240" w:lineRule="auto" w:before="1"/>
        <w:rPr>
          <w:rFonts w:ascii="Microsoft JhengHei" w:hAnsi="Microsoft JhengHei" w:cs="Microsoft JhengHei" w:eastAsia="Microsoft JhengHei"/>
          <w:b/>
          <w:bCs/>
          <w:sz w:val="17"/>
          <w:szCs w:val="17"/>
        </w:rPr>
      </w:pPr>
    </w:p>
    <w:p>
      <w:pPr>
        <w:pStyle w:val="BodyText"/>
        <w:spacing w:line="619" w:lineRule="auto" w:before="27"/>
        <w:ind w:left="601" w:right="524" w:hanging="485"/>
        <w:jc w:val="left"/>
      </w:pPr>
      <w:r>
        <w:rPr>
          <w:color w:val="4B4B4B"/>
        </w:rPr>
        <w:t>教发厅〔2024〕1号</w:t>
      </w:r>
      <w:r>
        <w:rPr>
          <w:color w:val="4B4B4B"/>
          <w:spacing w:val="-103"/>
        </w:rPr>
        <w:t> </w:t>
      </w:r>
      <w:r>
        <w:rPr>
          <w:color w:val="4B4B4B"/>
        </w:rPr>
        <w:t>各省、自治区、直辖市教育厅（教委）、消防救援总队，新疆生产建设兵团教育局：</w:t>
      </w:r>
      <w:r>
        <w:rPr/>
      </w:r>
    </w:p>
    <w:p>
      <w:pPr>
        <w:pStyle w:val="BodyText"/>
        <w:spacing w:line="333" w:lineRule="auto" w:before="117"/>
        <w:ind w:right="0"/>
        <w:jc w:val="left"/>
      </w:pPr>
      <w:r>
        <w:rPr>
          <w:color w:val="4B4B4B"/>
        </w:rPr>
        <w:t>为加强中小学校、幼儿园消防安全管理，教育部、国家消防救援局研究制定了《中小学校、幼儿园消</w:t>
      </w:r>
      <w:r>
        <w:rPr>
          <w:color w:val="4B4B4B"/>
          <w:w w:val="100"/>
        </w:rPr>
        <w:t> </w:t>
      </w:r>
      <w:r>
        <w:rPr>
          <w:color w:val="4B4B4B"/>
        </w:rPr>
        <w:t>防安全十项规定》，现予印发，请结合实际贯彻落实。</w:t>
      </w:r>
      <w:r>
        <w:rPr/>
      </w:r>
    </w:p>
    <w:p>
      <w:pPr>
        <w:spacing w:line="240" w:lineRule="auto" w:before="11"/>
        <w:rPr>
          <w:rFonts w:ascii="宋体" w:hAnsi="宋体" w:cs="宋体" w:eastAsia="宋体"/>
          <w:sz w:val="30"/>
          <w:szCs w:val="30"/>
        </w:rPr>
      </w:pPr>
    </w:p>
    <w:p>
      <w:pPr>
        <w:pStyle w:val="BodyText"/>
        <w:spacing w:line="333" w:lineRule="auto"/>
        <w:ind w:right="284"/>
        <w:jc w:val="both"/>
      </w:pPr>
      <w:r>
        <w:rPr>
          <w:color w:val="4B4B4B"/>
        </w:rPr>
        <w:t>各地教育行政部门、消防救援机构要在地方党委和政府的领导下，会同有关部门依法依规加强对中小</w:t>
      </w:r>
      <w:r>
        <w:rPr>
          <w:color w:val="4B4B4B"/>
          <w:w w:val="100"/>
        </w:rPr>
        <w:t> </w:t>
      </w:r>
      <w:r>
        <w:rPr>
          <w:color w:val="4B4B4B"/>
        </w:rPr>
        <w:t>学校、幼儿园消防安全指导监督，对履行职责不到位、发生火灾事故的，按照《地方党政领导干部安全生</w:t>
      </w:r>
      <w:r>
        <w:rPr>
          <w:color w:val="4B4B4B"/>
          <w:spacing w:val="-24"/>
        </w:rPr>
        <w:t> </w:t>
      </w:r>
      <w:r>
        <w:rPr>
          <w:color w:val="4B4B4B"/>
        </w:rPr>
        <w:t>产责任制规定》，严肃追责问责。</w:t>
      </w:r>
      <w:r>
        <w:rPr/>
      </w:r>
    </w:p>
    <w:p>
      <w:pPr>
        <w:spacing w:line="240" w:lineRule="auto" w:before="11"/>
        <w:rPr>
          <w:rFonts w:ascii="宋体" w:hAnsi="宋体" w:cs="宋体" w:eastAsia="宋体"/>
          <w:sz w:val="30"/>
          <w:szCs w:val="30"/>
        </w:rPr>
      </w:pPr>
    </w:p>
    <w:p>
      <w:pPr>
        <w:pStyle w:val="BodyText"/>
        <w:spacing w:line="240" w:lineRule="auto"/>
        <w:ind w:left="0" w:right="114" w:firstLine="0"/>
        <w:jc w:val="right"/>
      </w:pPr>
      <w:r>
        <w:rPr>
          <w:color w:val="4B4B4B"/>
        </w:rPr>
        <w:t>教育部办公厅</w:t>
      </w:r>
      <w:r>
        <w:rPr>
          <w:color w:val="4B4B4B"/>
          <w:spacing w:val="34"/>
        </w:rPr>
        <w:t> </w:t>
      </w:r>
      <w:r>
        <w:rPr>
          <w:color w:val="4B4B4B"/>
        </w:rPr>
        <w:t>国家消防救援局办公室</w:t>
      </w:r>
      <w:r>
        <w:rPr/>
      </w:r>
    </w:p>
    <w:p>
      <w:pPr>
        <w:spacing w:line="240" w:lineRule="auto" w:before="0"/>
        <w:rPr>
          <w:rFonts w:ascii="宋体" w:hAnsi="宋体" w:cs="宋体" w:eastAsia="宋体"/>
          <w:sz w:val="24"/>
          <w:szCs w:val="24"/>
        </w:rPr>
      </w:pPr>
    </w:p>
    <w:p>
      <w:pPr>
        <w:pStyle w:val="BodyText"/>
        <w:spacing w:line="240" w:lineRule="auto" w:before="183"/>
        <w:ind w:left="0" w:right="114" w:firstLine="0"/>
        <w:jc w:val="right"/>
      </w:pPr>
      <w:r>
        <w:rPr>
          <w:color w:val="4B4B4B"/>
        </w:rPr>
        <w:t>2024年3月5日</w:t>
      </w:r>
      <w:r>
        <w:rPr/>
      </w:r>
    </w:p>
    <w:p>
      <w:pPr>
        <w:spacing w:line="780" w:lineRule="atLeast" w:before="58"/>
        <w:ind w:left="601" w:right="0" w:firstLine="3474"/>
        <w:jc w:val="left"/>
        <w:rPr>
          <w:rFonts w:ascii="宋体" w:hAnsi="宋体" w:cs="宋体" w:eastAsia="宋体"/>
          <w:sz w:val="24"/>
          <w:szCs w:val="24"/>
        </w:rPr>
      </w:pPr>
      <w:r>
        <w:rPr>
          <w:rFonts w:ascii="Microsoft JhengHei" w:hAnsi="Microsoft JhengHei" w:cs="Microsoft JhengHei" w:eastAsia="Microsoft JhengHei"/>
          <w:b/>
          <w:bCs/>
          <w:color w:val="4B4B4B"/>
          <w:sz w:val="24"/>
          <w:szCs w:val="24"/>
        </w:rPr>
        <w:t>中小学校、幼儿园消防安全十项规定</w:t>
      </w:r>
      <w:r>
        <w:rPr>
          <w:rFonts w:ascii="Microsoft JhengHei" w:hAnsi="Microsoft JhengHei" w:cs="Microsoft JhengHei" w:eastAsia="Microsoft JhengHei"/>
          <w:b/>
          <w:bCs/>
          <w:color w:val="4B4B4B"/>
          <w:w w:val="100"/>
          <w:sz w:val="24"/>
          <w:szCs w:val="24"/>
        </w:rPr>
        <w:t> </w:t>
      </w:r>
      <w:r>
        <w:rPr>
          <w:rFonts w:ascii="宋体" w:hAnsi="宋体" w:cs="宋体" w:eastAsia="宋体"/>
          <w:color w:val="4B4B4B"/>
          <w:sz w:val="24"/>
          <w:szCs w:val="24"/>
        </w:rPr>
        <w:t>为规范各级各类中小学校、幼儿园消防安全管理，有效防范火灾事故发生，确保师生生命财产安全，</w:t>
      </w:r>
      <w:r>
        <w:rPr>
          <w:rFonts w:ascii="宋体" w:hAnsi="宋体" w:cs="宋体" w:eastAsia="宋体"/>
          <w:sz w:val="24"/>
          <w:szCs w:val="24"/>
        </w:rPr>
      </w:r>
    </w:p>
    <w:p>
      <w:pPr>
        <w:pStyle w:val="BodyText"/>
        <w:spacing w:line="333" w:lineRule="auto" w:before="121"/>
        <w:ind w:right="284" w:firstLine="0"/>
        <w:jc w:val="both"/>
      </w:pPr>
      <w:r>
        <w:rPr>
          <w:color w:val="4B4B4B"/>
        </w:rPr>
        <w:t>依据《中华人民共和国教育法》《中华人民共和国消防法》《国务院办公厅关于加强中小学幼儿园安全风</w:t>
      </w:r>
      <w:r>
        <w:rPr>
          <w:color w:val="4B4B4B"/>
          <w:spacing w:val="-24"/>
        </w:rPr>
        <w:t> </w:t>
      </w:r>
      <w:r>
        <w:rPr>
          <w:color w:val="4B4B4B"/>
        </w:rPr>
        <w:t>险防控体系建设的意见》《建筑防火通用规范》《中小学校设计规范》《托儿所、幼儿园建筑设计规范》</w:t>
      </w:r>
      <w:r>
        <w:rPr>
          <w:color w:val="4B4B4B"/>
          <w:spacing w:val="-24"/>
        </w:rPr>
        <w:t> </w:t>
      </w:r>
      <w:r>
        <w:rPr>
          <w:color w:val="4B4B4B"/>
        </w:rPr>
        <w:t>等有关法律法规、标准规范，制定本规定。</w:t>
      </w:r>
      <w:r>
        <w:rPr/>
      </w:r>
    </w:p>
    <w:p>
      <w:pPr>
        <w:spacing w:line="240" w:lineRule="auto" w:before="11"/>
        <w:rPr>
          <w:rFonts w:ascii="宋体" w:hAnsi="宋体" w:cs="宋体" w:eastAsia="宋体"/>
          <w:sz w:val="30"/>
          <w:szCs w:val="30"/>
        </w:rPr>
      </w:pPr>
    </w:p>
    <w:p>
      <w:pPr>
        <w:pStyle w:val="BodyText"/>
        <w:spacing w:line="333" w:lineRule="auto"/>
        <w:ind w:right="0"/>
        <w:jc w:val="left"/>
      </w:pPr>
      <w:r>
        <w:rPr>
          <w:color w:val="4B4B4B"/>
        </w:rPr>
        <w:t>第一条</w:t>
      </w:r>
      <w:r>
        <w:rPr>
          <w:color w:val="4B4B4B"/>
          <w:spacing w:val="91"/>
        </w:rPr>
        <w:t> </w:t>
      </w:r>
      <w:r>
        <w:rPr>
          <w:color w:val="4B4B4B"/>
        </w:rPr>
        <w:t>中小学校、幼儿园的法定代表人、主要负责人或实际控制人是本单位的消防安全责任人，对本</w:t>
      </w:r>
      <w:r>
        <w:rPr>
          <w:color w:val="4B4B4B"/>
          <w:w w:val="100"/>
        </w:rPr>
        <w:t> </w:t>
      </w:r>
      <w:r>
        <w:rPr>
          <w:color w:val="4B4B4B"/>
        </w:rPr>
        <w:t>单位消防安全全面负责。主管消防安全的负责人是单位消防安全管理人，领导班子其他成员对分管范围内</w:t>
      </w:r>
      <w:r>
        <w:rPr>
          <w:color w:val="4B4B4B"/>
          <w:spacing w:val="-24"/>
        </w:rPr>
        <w:t> </w:t>
      </w:r>
      <w:r>
        <w:rPr>
          <w:color w:val="4B4B4B"/>
        </w:rPr>
        <w:t>的消防安全负领导责任。中小学校、幼儿园应当建立逐级和岗位消防安全责任制，明确消防工作归口管理</w:t>
      </w:r>
      <w:r>
        <w:rPr>
          <w:color w:val="4B4B4B"/>
          <w:spacing w:val="-24"/>
        </w:rPr>
        <w:t> </w:t>
      </w:r>
      <w:r>
        <w:rPr>
          <w:color w:val="4B4B4B"/>
        </w:rPr>
        <w:t>部门，细化各部门和教职员工、保安、厨房工作人员、宿舍管理员、电工、消防控制室值班操作人员等岗</w:t>
      </w:r>
      <w:r>
        <w:rPr>
          <w:color w:val="4B4B4B"/>
          <w:spacing w:val="-24"/>
        </w:rPr>
        <w:t> </w:t>
      </w:r>
      <w:r>
        <w:rPr>
          <w:color w:val="4B4B4B"/>
        </w:rPr>
        <w:t>位人员的消防安全责任。学校实验室应制定并落实危险化学品储存、管理和使用安全制度，明确实验室教</w:t>
      </w:r>
      <w:r>
        <w:rPr>
          <w:color w:val="4B4B4B"/>
          <w:spacing w:val="-24"/>
        </w:rPr>
        <w:t> </w:t>
      </w:r>
      <w:r>
        <w:rPr>
          <w:color w:val="4B4B4B"/>
        </w:rPr>
        <w:t>学环节安全操作管理责任。</w:t>
      </w:r>
      <w:r>
        <w:rPr/>
      </w:r>
    </w:p>
    <w:p>
      <w:pPr>
        <w:spacing w:line="240" w:lineRule="auto" w:before="11"/>
        <w:rPr>
          <w:rFonts w:ascii="宋体" w:hAnsi="宋体" w:cs="宋体" w:eastAsia="宋体"/>
          <w:sz w:val="30"/>
          <w:szCs w:val="30"/>
        </w:rPr>
      </w:pPr>
    </w:p>
    <w:p>
      <w:pPr>
        <w:pStyle w:val="BodyText"/>
        <w:spacing w:line="333" w:lineRule="auto"/>
        <w:ind w:right="0"/>
        <w:jc w:val="left"/>
      </w:pPr>
      <w:r>
        <w:rPr>
          <w:color w:val="4B4B4B"/>
        </w:rPr>
        <w:t>第二条</w:t>
      </w:r>
      <w:r>
        <w:rPr>
          <w:color w:val="4B4B4B"/>
          <w:spacing w:val="91"/>
        </w:rPr>
        <w:t> </w:t>
      </w:r>
      <w:r>
        <w:rPr>
          <w:color w:val="4B4B4B"/>
        </w:rPr>
        <w:t>中小学校、幼儿园应当依法办理建设工程消防设计审查、消防验收和备案抽查手续，严禁擅自</w:t>
      </w:r>
      <w:r>
        <w:rPr>
          <w:color w:val="4B4B4B"/>
          <w:w w:val="100"/>
        </w:rPr>
        <w:t> </w:t>
      </w:r>
      <w:r>
        <w:rPr>
          <w:color w:val="4B4B4B"/>
        </w:rPr>
        <w:t>改变建筑使用功能及用途。学生宿舍、幼儿园儿童用房严禁设置在地下室或半地下室，幼儿园儿童用房严</w:t>
      </w:r>
      <w:r>
        <w:rPr>
          <w:color w:val="4B4B4B"/>
          <w:spacing w:val="-24"/>
        </w:rPr>
        <w:t> </w:t>
      </w:r>
      <w:r>
        <w:rPr>
          <w:color w:val="4B4B4B"/>
        </w:rPr>
        <w:t>禁设置在四层及四层以上。与其他建筑合建的中小学校、幼儿园应使用耐火性能符合要求的砖墙、楼板和</w:t>
      </w:r>
      <w:r>
        <w:rPr>
          <w:color w:val="4B4B4B"/>
          <w:spacing w:val="-24"/>
        </w:rPr>
        <w:t> </w:t>
      </w:r>
      <w:r>
        <w:rPr>
          <w:color w:val="4B4B4B"/>
        </w:rPr>
        <w:t>防火门（窗）与建筑内的其他场所进行分隔。电缆井、管道井应当按照规定进行防火封堵。中小学校、幼</w:t>
      </w:r>
      <w:r>
        <w:rPr>
          <w:color w:val="4B4B4B"/>
          <w:spacing w:val="-24"/>
        </w:rPr>
        <w:t> </w:t>
      </w:r>
      <w:r>
        <w:rPr>
          <w:color w:val="4B4B4B"/>
        </w:rPr>
        <w:t>儿园室内装饰装修材料的燃烧性能应从严控制，并符合《建筑防火通用规范》《建筑内部装修设计规范》</w:t>
      </w:r>
      <w:r>
        <w:rPr/>
      </w:r>
    </w:p>
    <w:p>
      <w:pPr>
        <w:spacing w:after="0" w:line="333" w:lineRule="auto"/>
        <w:jc w:val="left"/>
        <w:sectPr>
          <w:type w:val="continuous"/>
          <w:pgSz w:w="11900" w:h="16840"/>
          <w:pgMar w:top="640" w:bottom="0" w:left="180" w:right="180"/>
        </w:sectPr>
      </w:pPr>
    </w:p>
    <w:p>
      <w:pPr>
        <w:pStyle w:val="BodyText"/>
        <w:spacing w:line="240" w:lineRule="auto" w:before="14"/>
        <w:ind w:right="103" w:firstLine="0"/>
        <w:jc w:val="left"/>
      </w:pPr>
      <w:r>
        <w:rPr>
          <w:color w:val="4B4B4B"/>
        </w:rPr>
        <w:t>规定，严禁使用易燃、可燃板材、彩钢板搭建建（构）筑物、分隔房间。</w:t>
      </w:r>
      <w:r>
        <w:rPr/>
      </w:r>
    </w:p>
    <w:p>
      <w:pPr>
        <w:spacing w:line="240" w:lineRule="auto" w:before="0"/>
        <w:rPr>
          <w:rFonts w:ascii="宋体" w:hAnsi="宋体" w:cs="宋体" w:eastAsia="宋体"/>
          <w:sz w:val="24"/>
          <w:szCs w:val="24"/>
        </w:rPr>
      </w:pPr>
    </w:p>
    <w:p>
      <w:pPr>
        <w:pStyle w:val="BodyText"/>
        <w:spacing w:line="333" w:lineRule="auto" w:before="183"/>
        <w:ind w:right="103"/>
        <w:jc w:val="left"/>
      </w:pPr>
      <w:r>
        <w:rPr>
          <w:color w:val="4B4B4B"/>
        </w:rPr>
        <w:t>第三条</w:t>
      </w:r>
      <w:r>
        <w:rPr>
          <w:color w:val="4B4B4B"/>
          <w:spacing w:val="91"/>
        </w:rPr>
        <w:t> </w:t>
      </w:r>
      <w:r>
        <w:rPr>
          <w:color w:val="4B4B4B"/>
        </w:rPr>
        <w:t>学生宿舍面积必须严格执行《中小学设计规范》（GB50099-2011）、《农村寄宿制学校生活卫</w:t>
      </w:r>
      <w:r>
        <w:rPr>
          <w:color w:val="4B4B4B"/>
          <w:w w:val="100"/>
        </w:rPr>
        <w:t> </w:t>
      </w:r>
      <w:r>
        <w:rPr>
          <w:color w:val="4B4B4B"/>
        </w:rPr>
        <w:t>生设施建设与管理规范》（教体艺〔2011〕5号）要求，凡不符合标准或擅自临时增加宿舍房间、增设床</w:t>
      </w:r>
      <w:r>
        <w:rPr/>
      </w:r>
    </w:p>
    <w:p>
      <w:pPr>
        <w:pStyle w:val="BodyText"/>
        <w:spacing w:line="240" w:lineRule="auto" w:before="28"/>
        <w:ind w:right="103" w:firstLine="0"/>
        <w:jc w:val="left"/>
      </w:pPr>
      <w:r>
        <w:rPr>
          <w:color w:val="4B4B4B"/>
        </w:rPr>
        <w:t>（铺）位的，必须按要求整改到位。</w:t>
      </w:r>
      <w:r>
        <w:rPr/>
      </w:r>
    </w:p>
    <w:p>
      <w:pPr>
        <w:spacing w:line="240" w:lineRule="auto" w:before="0"/>
        <w:rPr>
          <w:rFonts w:ascii="宋体" w:hAnsi="宋体" w:cs="宋体" w:eastAsia="宋体"/>
          <w:sz w:val="24"/>
          <w:szCs w:val="24"/>
        </w:rPr>
      </w:pPr>
    </w:p>
    <w:p>
      <w:pPr>
        <w:pStyle w:val="BodyText"/>
        <w:spacing w:line="333" w:lineRule="auto" w:before="183"/>
        <w:ind w:right="103"/>
        <w:jc w:val="left"/>
      </w:pPr>
      <w:r>
        <w:rPr>
          <w:color w:val="4B4B4B"/>
        </w:rPr>
        <w:t>第四条</w:t>
      </w:r>
      <w:r>
        <w:rPr>
          <w:color w:val="4B4B4B"/>
          <w:spacing w:val="91"/>
        </w:rPr>
        <w:t> </w:t>
      </w:r>
      <w:r>
        <w:rPr>
          <w:color w:val="4B4B4B"/>
        </w:rPr>
        <w:t>中小学校、幼儿园电气线路、燃气管路的设计、敷设应由具备电气设计施工资质、燃气设计施</w:t>
      </w:r>
      <w:r>
        <w:rPr>
          <w:color w:val="4B4B4B"/>
          <w:w w:val="100"/>
        </w:rPr>
        <w:t> </w:t>
      </w:r>
      <w:r>
        <w:rPr>
          <w:color w:val="4B4B4B"/>
        </w:rPr>
        <w:t>工资质的机构或人员实施，应采用合格的电气设备、电气线路和燃气灶具、阀门、管线，并定期检查。学</w:t>
      </w:r>
      <w:r>
        <w:rPr>
          <w:color w:val="4B4B4B"/>
          <w:spacing w:val="-24"/>
        </w:rPr>
        <w:t> </w:t>
      </w:r>
      <w:r>
        <w:rPr>
          <w:color w:val="4B4B4B"/>
        </w:rPr>
        <w:t>生宿舍应安装限电保护装置。严禁在学生宿舍、幼儿园儿童用房内使用蜡烛、蚊香、火炉等明火和电热器</w:t>
      </w:r>
      <w:r>
        <w:rPr>
          <w:color w:val="4B4B4B"/>
          <w:spacing w:val="-24"/>
        </w:rPr>
        <w:t> </w:t>
      </w:r>
      <w:r>
        <w:rPr>
          <w:color w:val="4B4B4B"/>
        </w:rPr>
        <w:t>具、电磁炉、热得快等大功率电器，发现学生、儿童携带打火机、火柴等火源的应予以没收。电动自行</w:t>
      </w:r>
      <w:r>
        <w:rPr>
          <w:color w:val="4B4B4B"/>
          <w:spacing w:val="-26"/>
        </w:rPr>
        <w:t> </w:t>
      </w:r>
      <w:r>
        <w:rPr>
          <w:color w:val="4B4B4B"/>
        </w:rPr>
        <w:t>车、平衡车及其蓄电池严禁在公共门厅、楼梯间、疏散走道、安全出口及室内停放、充电。电缆井应当按</w:t>
      </w:r>
      <w:r>
        <w:rPr>
          <w:color w:val="4B4B4B"/>
          <w:spacing w:val="-24"/>
        </w:rPr>
        <w:t> </w:t>
      </w:r>
      <w:r>
        <w:rPr>
          <w:color w:val="4B4B4B"/>
        </w:rPr>
        <w:t>照规定进行防火封堵，严禁在配电箱周围、变配电室、电缆井和管道井内放置可燃物品。厨房油烟管道应</w:t>
      </w:r>
      <w:r>
        <w:rPr>
          <w:color w:val="4B4B4B"/>
          <w:spacing w:val="-24"/>
        </w:rPr>
        <w:t> </w:t>
      </w:r>
      <w:r>
        <w:rPr>
          <w:color w:val="4B4B4B"/>
        </w:rPr>
        <w:t>至少每季度清洗一次。</w:t>
      </w:r>
      <w:r>
        <w:rPr/>
      </w:r>
    </w:p>
    <w:p>
      <w:pPr>
        <w:spacing w:line="240" w:lineRule="auto" w:before="11"/>
        <w:rPr>
          <w:rFonts w:ascii="宋体" w:hAnsi="宋体" w:cs="宋体" w:eastAsia="宋体"/>
          <w:sz w:val="30"/>
          <w:szCs w:val="30"/>
        </w:rPr>
      </w:pPr>
    </w:p>
    <w:p>
      <w:pPr>
        <w:pStyle w:val="BodyText"/>
        <w:spacing w:line="333" w:lineRule="auto"/>
        <w:ind w:right="103"/>
        <w:jc w:val="left"/>
      </w:pPr>
      <w:r>
        <w:rPr>
          <w:color w:val="4B4B4B"/>
        </w:rPr>
        <w:t>第五条</w:t>
      </w:r>
      <w:r>
        <w:rPr>
          <w:color w:val="4B4B4B"/>
          <w:spacing w:val="91"/>
        </w:rPr>
        <w:t> </w:t>
      </w:r>
      <w:r>
        <w:rPr>
          <w:color w:val="4B4B4B"/>
        </w:rPr>
        <w:t>中小学校、幼儿园应当建立落实动火审批制度，电焊、气焊、切割等明火作业应当办理动火审</w:t>
      </w:r>
      <w:r>
        <w:rPr>
          <w:color w:val="4B4B4B"/>
          <w:w w:val="100"/>
        </w:rPr>
        <w:t> </w:t>
      </w:r>
      <w:r>
        <w:rPr>
          <w:color w:val="4B4B4B"/>
        </w:rPr>
        <w:t>批，清理现场可燃物，并落实现场安全监护措施。电气焊作业人员应当持证上岗。施工现场动火作业、带</w:t>
      </w:r>
      <w:r>
        <w:rPr>
          <w:color w:val="4B4B4B"/>
          <w:spacing w:val="-24"/>
        </w:rPr>
        <w:t> </w:t>
      </w:r>
      <w:r>
        <w:rPr>
          <w:color w:val="4B4B4B"/>
        </w:rPr>
        <w:t>火花作业时，严禁与具有火灾、爆炸风险作业交叉进行。中小学校、幼儿园各功能建筑场所在正常教学、</w:t>
      </w:r>
      <w:r>
        <w:rPr>
          <w:color w:val="4B4B4B"/>
          <w:spacing w:val="-24"/>
        </w:rPr>
        <w:t> </w:t>
      </w:r>
      <w:r>
        <w:rPr>
          <w:color w:val="4B4B4B"/>
        </w:rPr>
        <w:t>自习、就餐、作息期间，严禁动火施工作业。</w:t>
      </w:r>
      <w:r>
        <w:rPr/>
      </w:r>
    </w:p>
    <w:p>
      <w:pPr>
        <w:spacing w:line="240" w:lineRule="auto" w:before="11"/>
        <w:rPr>
          <w:rFonts w:ascii="宋体" w:hAnsi="宋体" w:cs="宋体" w:eastAsia="宋体"/>
          <w:sz w:val="30"/>
          <w:szCs w:val="30"/>
        </w:rPr>
      </w:pPr>
    </w:p>
    <w:p>
      <w:pPr>
        <w:pStyle w:val="BodyText"/>
        <w:spacing w:line="333" w:lineRule="auto"/>
        <w:ind w:right="103"/>
        <w:jc w:val="left"/>
      </w:pPr>
      <w:r>
        <w:rPr>
          <w:color w:val="4B4B4B"/>
        </w:rPr>
        <w:t>第六条</w:t>
      </w:r>
      <w:r>
        <w:rPr>
          <w:color w:val="4B4B4B"/>
          <w:spacing w:val="46"/>
        </w:rPr>
        <w:t> </w:t>
      </w:r>
      <w:r>
        <w:rPr>
          <w:color w:val="4B4B4B"/>
        </w:rPr>
        <w:t>中小学校的教学楼、图书馆、食堂、集体宿舍以及幼儿园的儿童用房每层应至少有2个安全出</w:t>
      </w:r>
      <w:r>
        <w:rPr>
          <w:color w:val="4B4B4B"/>
          <w:w w:val="100"/>
        </w:rPr>
        <w:t> </w:t>
      </w:r>
      <w:r>
        <w:rPr>
          <w:color w:val="4B4B4B"/>
        </w:rPr>
        <w:t>口、2部疏散楼梯，且不应与其他功能区域相互借用，并按标准配备消防应急照明和疏散指示标志。安全疏</w:t>
      </w:r>
      <w:r>
        <w:rPr>
          <w:color w:val="4B4B4B"/>
          <w:spacing w:val="-23"/>
        </w:rPr>
        <w:t> </w:t>
      </w:r>
      <w:r>
        <w:rPr>
          <w:color w:val="4B4B4B"/>
        </w:rPr>
        <w:t>散距离不符合要求的，还应增设安全出口和疏散楼梯。学生宿舍每层应设置声光报警装置或消防应急广</w:t>
      </w:r>
      <w:r>
        <w:rPr>
          <w:color w:val="4B4B4B"/>
          <w:spacing w:val="-26"/>
        </w:rPr>
        <w:t> </w:t>
      </w:r>
      <w:r>
        <w:rPr>
          <w:color w:val="4B4B4B"/>
        </w:rPr>
        <w:t>播。设置在高层建筑内的幼儿园应设置独立的安全出口、疏散楼梯。中小学校的教学楼、图书馆、食堂、</w:t>
      </w:r>
      <w:r>
        <w:rPr>
          <w:color w:val="4B4B4B"/>
          <w:spacing w:val="-24"/>
        </w:rPr>
        <w:t> </w:t>
      </w:r>
      <w:r>
        <w:rPr>
          <w:color w:val="4B4B4B"/>
        </w:rPr>
        <w:t>集体宿舍和幼儿园严禁在门窗上设置影响逃生和灭火救援的障碍物。严禁占用、堵塞、封闭疏散楼梯和安</w:t>
      </w:r>
      <w:r>
        <w:rPr>
          <w:color w:val="4B4B4B"/>
          <w:spacing w:val="-24"/>
        </w:rPr>
        <w:t> </w:t>
      </w:r>
      <w:r>
        <w:rPr>
          <w:color w:val="4B4B4B"/>
        </w:rPr>
        <w:t>全出口。男女生混用或其他特殊使用的宿舍楼，为管理需要采取的分隔设施和门禁系统，必须保证紧急情</w:t>
      </w:r>
      <w:r>
        <w:rPr>
          <w:color w:val="4B4B4B"/>
          <w:spacing w:val="-24"/>
        </w:rPr>
        <w:t> </w:t>
      </w:r>
      <w:r>
        <w:rPr>
          <w:color w:val="4B4B4B"/>
        </w:rPr>
        <w:t>况下能够立即通过自动和现场双向手动两种方式开启。</w:t>
      </w:r>
      <w:r>
        <w:rPr/>
      </w:r>
    </w:p>
    <w:p>
      <w:pPr>
        <w:spacing w:line="240" w:lineRule="auto" w:before="11"/>
        <w:rPr>
          <w:rFonts w:ascii="宋体" w:hAnsi="宋体" w:cs="宋体" w:eastAsia="宋体"/>
          <w:sz w:val="30"/>
          <w:szCs w:val="30"/>
        </w:rPr>
      </w:pPr>
    </w:p>
    <w:p>
      <w:pPr>
        <w:pStyle w:val="BodyText"/>
        <w:spacing w:line="333" w:lineRule="auto"/>
        <w:ind w:right="103"/>
        <w:jc w:val="left"/>
      </w:pPr>
      <w:r>
        <w:rPr>
          <w:color w:val="4B4B4B"/>
        </w:rPr>
        <w:t>第七条</w:t>
      </w:r>
      <w:r>
        <w:rPr>
          <w:color w:val="4B4B4B"/>
          <w:spacing w:val="91"/>
        </w:rPr>
        <w:t> </w:t>
      </w:r>
      <w:r>
        <w:rPr>
          <w:color w:val="4B4B4B"/>
        </w:rPr>
        <w:t>中小学校、幼儿园应当按照国家规定配置消防设施器材，定期维护保养检测，确保完整好用。</w:t>
      </w:r>
      <w:r>
        <w:rPr>
          <w:color w:val="4B4B4B"/>
          <w:w w:val="100"/>
        </w:rPr>
        <w:t> </w:t>
      </w:r>
      <w:r>
        <w:rPr>
          <w:color w:val="4B4B4B"/>
        </w:rPr>
        <w:t>学生宿舍或午休室必须安装火灾自动报警系统或者具有联网功能的独立式火灾探测报警器。消防控制室值</w:t>
      </w:r>
      <w:r>
        <w:rPr>
          <w:color w:val="4B4B4B"/>
          <w:spacing w:val="-24"/>
        </w:rPr>
        <w:t> </w:t>
      </w:r>
      <w:r>
        <w:rPr>
          <w:color w:val="4B4B4B"/>
        </w:rPr>
        <w:t>班人员应当取得中级消防设施操作员证书，并实行24小时双人值守。</w:t>
      </w:r>
      <w:r>
        <w:rPr/>
      </w:r>
    </w:p>
    <w:p>
      <w:pPr>
        <w:spacing w:line="240" w:lineRule="auto" w:before="11"/>
        <w:rPr>
          <w:rFonts w:ascii="宋体" w:hAnsi="宋体" w:cs="宋体" w:eastAsia="宋体"/>
          <w:sz w:val="30"/>
          <w:szCs w:val="30"/>
        </w:rPr>
      </w:pPr>
    </w:p>
    <w:p>
      <w:pPr>
        <w:pStyle w:val="BodyText"/>
        <w:spacing w:line="333" w:lineRule="auto"/>
        <w:ind w:right="103"/>
        <w:jc w:val="left"/>
      </w:pPr>
      <w:r>
        <w:rPr>
          <w:color w:val="4B4B4B"/>
        </w:rPr>
        <w:t>第八条</w:t>
      </w:r>
      <w:r>
        <w:rPr>
          <w:color w:val="4B4B4B"/>
          <w:spacing w:val="91"/>
        </w:rPr>
        <w:t> </w:t>
      </w:r>
      <w:r>
        <w:rPr>
          <w:color w:val="4B4B4B"/>
        </w:rPr>
        <w:t>中小学校、幼儿园应定期开展教职工、安保人员消防安全培训。宿舍管理员应接受专题消防安</w:t>
      </w:r>
      <w:r>
        <w:rPr>
          <w:color w:val="4B4B4B"/>
          <w:w w:val="100"/>
        </w:rPr>
        <w:t> </w:t>
      </w:r>
      <w:r>
        <w:rPr>
          <w:color w:val="4B4B4B"/>
        </w:rPr>
        <w:t>全培训，必须具备火灾报警、扑救初起火灾和组织学生儿童疏散逃生的能力。中小学校、幼儿园应当结合</w:t>
      </w:r>
      <w:r>
        <w:rPr>
          <w:color w:val="4B4B4B"/>
          <w:spacing w:val="-24"/>
        </w:rPr>
        <w:t> </w:t>
      </w:r>
      <w:r>
        <w:rPr>
          <w:color w:val="4B4B4B"/>
        </w:rPr>
        <w:t>学生、儿童的年龄和认知特点，组织开展以用火、用电、火灾报警和逃生自救为主的消防安全培训教育，</w:t>
      </w:r>
      <w:r>
        <w:rPr>
          <w:color w:val="4B4B4B"/>
          <w:spacing w:val="-24"/>
        </w:rPr>
        <w:t> </w:t>
      </w:r>
      <w:r>
        <w:rPr>
          <w:color w:val="4B4B4B"/>
        </w:rPr>
        <w:t>使其掌握必要的消防安全常识。</w:t>
      </w:r>
      <w:r>
        <w:rPr/>
      </w:r>
    </w:p>
    <w:p>
      <w:pPr>
        <w:spacing w:line="240" w:lineRule="auto" w:before="11"/>
        <w:rPr>
          <w:rFonts w:ascii="宋体" w:hAnsi="宋体" w:cs="宋体" w:eastAsia="宋体"/>
          <w:sz w:val="30"/>
          <w:szCs w:val="30"/>
        </w:rPr>
      </w:pPr>
    </w:p>
    <w:p>
      <w:pPr>
        <w:pStyle w:val="BodyText"/>
        <w:spacing w:line="333" w:lineRule="auto"/>
        <w:ind w:right="103"/>
        <w:jc w:val="left"/>
      </w:pPr>
      <w:r>
        <w:rPr>
          <w:color w:val="4B4B4B"/>
        </w:rPr>
        <w:t>第九条</w:t>
      </w:r>
      <w:r>
        <w:rPr>
          <w:color w:val="4B4B4B"/>
          <w:spacing w:val="91"/>
        </w:rPr>
        <w:t> </w:t>
      </w:r>
      <w:r>
        <w:rPr>
          <w:color w:val="4B4B4B"/>
        </w:rPr>
        <w:t>中小学校、幼儿园应针对学生儿童认知特点和建筑场所具体情况，制定符合实际的灭火和应急</w:t>
      </w:r>
      <w:r>
        <w:rPr>
          <w:color w:val="4B4B4B"/>
          <w:w w:val="100"/>
        </w:rPr>
        <w:t> </w:t>
      </w:r>
      <w:r>
        <w:rPr>
          <w:color w:val="4B4B4B"/>
        </w:rPr>
        <w:t>疏散预案，区分白天、夜间情况，明确责任分工、值守人员最低配置数量和应急处置程序。中小学校、幼</w:t>
      </w:r>
      <w:r>
        <w:rPr/>
      </w:r>
    </w:p>
    <w:p>
      <w:pPr>
        <w:spacing w:after="0" w:line="333" w:lineRule="auto"/>
        <w:jc w:val="left"/>
        <w:sectPr>
          <w:pgSz w:w="11900" w:h="16840"/>
          <w:pgMar w:top="220" w:bottom="280" w:left="180" w:right="240"/>
        </w:sectPr>
      </w:pPr>
    </w:p>
    <w:p>
      <w:pPr>
        <w:pStyle w:val="BodyText"/>
        <w:spacing w:line="333" w:lineRule="auto" w:before="1"/>
        <w:ind w:right="103" w:firstLine="0"/>
        <w:jc w:val="left"/>
      </w:pPr>
      <w:r>
        <w:rPr>
          <w:color w:val="4B4B4B"/>
        </w:rPr>
        <w:t>儿园应建立微型消防站（志愿消防队），每学期至少组织教职工、安保人员和学生儿童开展1次全员消防演</w:t>
      </w:r>
      <w:r>
        <w:rPr>
          <w:color w:val="4B4B4B"/>
          <w:spacing w:val="-23"/>
        </w:rPr>
        <w:t> </w:t>
      </w:r>
      <w:r>
        <w:rPr>
          <w:color w:val="4B4B4B"/>
        </w:rPr>
        <w:t>练，能够做到发生火灾第一时间拨打“119”火警，1分钟快速响应、3分钟有序组织疏散、5分钟初起火灾</w:t>
      </w:r>
      <w:r>
        <w:rPr>
          <w:color w:val="4B4B4B"/>
          <w:spacing w:val="-24"/>
        </w:rPr>
        <w:t> </w:t>
      </w:r>
      <w:r>
        <w:rPr>
          <w:color w:val="4B4B4B"/>
        </w:rPr>
        <w:t>扑救力量到场扑救。夜间实行封闭管理的学生宿舍，应结合住宿人员数量、教职工值班安排制定专门的夜</w:t>
      </w:r>
      <w:r>
        <w:rPr>
          <w:color w:val="4B4B4B"/>
          <w:spacing w:val="-24"/>
        </w:rPr>
        <w:t> </w:t>
      </w:r>
      <w:r>
        <w:rPr>
          <w:color w:val="4B4B4B"/>
        </w:rPr>
        <w:t>间预案，严格落实夜间值班值守要求，采取有效技术措施和管理措施，确保紧急情况下学生能够快速疏</w:t>
      </w:r>
      <w:r>
        <w:rPr>
          <w:color w:val="4B4B4B"/>
          <w:spacing w:val="-26"/>
        </w:rPr>
        <w:t> </w:t>
      </w:r>
      <w:r>
        <w:rPr>
          <w:color w:val="4B4B4B"/>
        </w:rPr>
        <w:t>散。</w:t>
      </w:r>
      <w:r>
        <w:rPr/>
      </w:r>
    </w:p>
    <w:p>
      <w:pPr>
        <w:spacing w:line="240" w:lineRule="auto" w:before="11"/>
        <w:rPr>
          <w:rFonts w:ascii="宋体" w:hAnsi="宋体" w:cs="宋体" w:eastAsia="宋体"/>
          <w:sz w:val="30"/>
          <w:szCs w:val="30"/>
        </w:rPr>
      </w:pPr>
    </w:p>
    <w:p>
      <w:pPr>
        <w:pStyle w:val="BodyText"/>
        <w:spacing w:line="333" w:lineRule="auto"/>
        <w:ind w:right="103"/>
        <w:jc w:val="left"/>
      </w:pPr>
      <w:r>
        <w:rPr>
          <w:color w:val="4B4B4B"/>
        </w:rPr>
        <w:t>第十条</w:t>
      </w:r>
      <w:r>
        <w:rPr>
          <w:color w:val="4B4B4B"/>
          <w:spacing w:val="91"/>
        </w:rPr>
        <w:t> </w:t>
      </w:r>
      <w:r>
        <w:rPr>
          <w:color w:val="4B4B4B"/>
        </w:rPr>
        <w:t>中小学校、幼儿园的消防安全责任人或管理人应当每月至少组织开展一次防火检查，安排专人</w:t>
      </w:r>
      <w:r>
        <w:rPr>
          <w:color w:val="4B4B4B"/>
          <w:w w:val="100"/>
        </w:rPr>
        <w:t> </w:t>
      </w:r>
      <w:r>
        <w:rPr>
          <w:color w:val="4B4B4B"/>
        </w:rPr>
        <w:t>开展每日防火巡查，及时处理检查发现问题，严格落实整改和防范措施。寄宿制学校和寄宿制幼儿园必须</w:t>
      </w:r>
      <w:r>
        <w:rPr>
          <w:color w:val="4B4B4B"/>
          <w:spacing w:val="-24"/>
        </w:rPr>
        <w:t> </w:t>
      </w:r>
      <w:r>
        <w:rPr>
          <w:color w:val="4B4B4B"/>
        </w:rPr>
        <w:t>根据学生儿童数量，安排足够比例专职宿管员24小时值班，夜间每2小时巡查1次。</w:t>
      </w:r>
      <w:r>
        <w:rPr/>
      </w:r>
    </w:p>
    <w:p>
      <w:pPr>
        <w:spacing w:line="240" w:lineRule="auto" w:before="11"/>
        <w:rPr>
          <w:rFonts w:ascii="宋体" w:hAnsi="宋体" w:cs="宋体" w:eastAsia="宋体"/>
          <w:sz w:val="30"/>
          <w:szCs w:val="30"/>
        </w:rPr>
      </w:pPr>
    </w:p>
    <w:p>
      <w:pPr>
        <w:pStyle w:val="BodyText"/>
        <w:spacing w:line="333" w:lineRule="auto"/>
        <w:ind w:right="103"/>
        <w:jc w:val="left"/>
      </w:pPr>
      <w:r>
        <w:rPr>
          <w:color w:val="4B4B4B"/>
        </w:rPr>
        <w:t>本规定适用于各级各类中小学校、幼儿园。上级部门组织检查督导时，发现违反本规定要求的，校</w:t>
      </w:r>
      <w:r>
        <w:rPr>
          <w:color w:val="4B4B4B"/>
          <w:w w:val="100"/>
        </w:rPr>
        <w:t> </w:t>
      </w:r>
      <w:r>
        <w:rPr>
          <w:color w:val="4B4B4B"/>
        </w:rPr>
        <w:t>长、园长负首要责任，并将依法依规追究责任。</w:t>
      </w:r>
      <w:r>
        <w:rPr/>
      </w:r>
    </w:p>
    <w:sectPr>
      <w:pgSz w:w="11900" w:h="16840"/>
      <w:pgMar w:top="160" w:bottom="280" w:left="18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16" w:firstLine="484"/>
    </w:pPr>
    <w:rPr>
      <w:rFonts w:ascii="宋体" w:hAnsi="宋体" w:eastAsia="宋体"/>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2024-04-06T21:55:03Z</dcterms:created>
  <dcterms:modified xsi:type="dcterms:W3CDTF">2024-04-06T21:55:03Z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PD4ML. HTML to PDF Converter for Java (380fx6)</vt:lpwstr>
  </property>
  <property fmtid="{D5CDD505-2E9C-101B-9397-08002B2CF9AE}" pid="4" name="LastSaved">
    <vt:filetime>2024-04-06T00:00:00Z</vt:filetime>
  </property>
</Properties>
</file>